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75E4DF" w14:textId="521C1E6C" w:rsidR="00D10945" w:rsidRPr="00D10945" w:rsidRDefault="00D10945" w:rsidP="00D10945">
      <w:pPr>
        <w:spacing w:line="360" w:lineRule="auto"/>
        <w:jc w:val="right"/>
        <w:rPr>
          <w:rFonts w:ascii="Montserrat Light" w:hAnsi="Montserrat Light"/>
          <w:sz w:val="18"/>
          <w:szCs w:val="18"/>
        </w:rPr>
      </w:pPr>
      <w:r>
        <w:rPr>
          <w:noProof/>
        </w:rPr>
        <w:drawing>
          <wp:inline distT="0" distB="0" distL="0" distR="0" wp14:anchorId="226FB723" wp14:editId="3C64815D">
            <wp:extent cx="1740090" cy="480653"/>
            <wp:effectExtent l="0" t="0" r="0" b="0"/>
            <wp:docPr id="137590732" name="Picture 2" descr="A black background with a black square&#10;&#10;Description automatically generated with medium confidence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90732" name="Picture 2" descr="A black background with a black square&#10;&#10;Description automatically generated with medium confidence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0432" cy="486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DD281" w14:textId="21852FA8" w:rsidR="00D10945" w:rsidRPr="00D10945" w:rsidRDefault="00D10945" w:rsidP="00D10945">
      <w:pPr>
        <w:rPr>
          <w:rFonts w:ascii="Montserrat Medium" w:hAnsi="Montserrat Medium"/>
        </w:rPr>
      </w:pPr>
      <w:r w:rsidRPr="00D10945">
        <w:rPr>
          <w:rFonts w:ascii="Montserrat Medium" w:hAnsi="Montserrat Medium"/>
        </w:rPr>
        <w:t xml:space="preserve">An Example of the RateMyClassroom </w:t>
      </w:r>
      <w:r w:rsidR="00C971DA">
        <w:rPr>
          <w:rFonts w:ascii="Montserrat Medium" w:hAnsi="Montserrat Medium"/>
        </w:rPr>
        <w:t>tool</w:t>
      </w:r>
    </w:p>
    <w:p w14:paraId="1B8B7870" w14:textId="669139EB" w:rsidR="00D10945" w:rsidRPr="00D10945" w:rsidRDefault="00D10945" w:rsidP="00D10945">
      <w:pPr>
        <w:rPr>
          <w:rFonts w:ascii="Montserrat Light" w:hAnsi="Montserrat Light" w:cs="Calibri Light"/>
          <w:sz w:val="18"/>
          <w:szCs w:val="18"/>
        </w:rPr>
      </w:pPr>
      <w:r w:rsidRPr="00D10945">
        <w:rPr>
          <w:rFonts w:ascii="Montserrat Light" w:hAnsi="Montserrat Light" w:cs="Calibri Light"/>
          <w:sz w:val="18"/>
          <w:szCs w:val="18"/>
        </w:rPr>
        <w:t>Effective teaching and learning behaviours were extrapolated to a series of 25 ‘possibility statements’, which can be used to measure Collaborative Classrooms using a five-point Likert Scale. The possibility statements are arranged into four categories: Furniture, Engagement, Technology and Pedagogy, and can generate a maximum of 125 points, aggregated to a percentage value to achieve an ‘efficacy rating’. For example, a classroom yielding 100 out of 125 points achieves an 80% efficacy rating. This means that the learning environment being evaluated has achieved 80% of the available criteria for effective teaching and learning.</w:t>
      </w:r>
    </w:p>
    <w:p w14:paraId="272198EF" w14:textId="1A928206" w:rsidR="00D10945" w:rsidRPr="00D10945" w:rsidRDefault="00D10945" w:rsidP="002A5340">
      <w:pPr>
        <w:jc w:val="center"/>
        <w:rPr>
          <w:rFonts w:ascii="Montserrat Light" w:hAnsi="Montserrat Light" w:cs="Calibri Light"/>
          <w:sz w:val="20"/>
          <w:szCs w:val="20"/>
        </w:rPr>
      </w:pPr>
      <w:r w:rsidRPr="00D10945">
        <w:rPr>
          <w:rFonts w:ascii="Montserrat Light" w:hAnsi="Montserrat Light" w:cs="Calibri Light"/>
          <w:noProof/>
          <w:sz w:val="20"/>
          <w:szCs w:val="20"/>
        </w:rPr>
        <w:drawing>
          <wp:inline distT="0" distB="0" distL="0" distR="0" wp14:anchorId="5229E68D" wp14:editId="24A2F4B5">
            <wp:extent cx="4463151" cy="2449773"/>
            <wp:effectExtent l="0" t="0" r="0" b="8255"/>
            <wp:docPr id="831509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15091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92911" cy="2466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11057" w:type="dxa"/>
        <w:tblInd w:w="-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6"/>
        <w:gridCol w:w="4132"/>
        <w:gridCol w:w="1594"/>
        <w:gridCol w:w="1595"/>
        <w:gridCol w:w="1595"/>
        <w:gridCol w:w="1595"/>
      </w:tblGrid>
      <w:tr w:rsidR="00027E97" w:rsidRPr="00FC0B60" w14:paraId="0D794B1A" w14:textId="77777777" w:rsidTr="007A4F83">
        <w:trPr>
          <w:trHeight w:val="227"/>
        </w:trPr>
        <w:tc>
          <w:tcPr>
            <w:tcW w:w="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4BE943" w14:textId="77777777" w:rsidR="00027E97" w:rsidRPr="00FC0B60" w:rsidRDefault="00027E97" w:rsidP="007A4F83">
            <w:pPr>
              <w:spacing w:after="0" w:line="276" w:lineRule="auto"/>
              <w:rPr>
                <w:rFonts w:ascii="Montserrat Medium" w:hAnsi="Montserrat Medium" w:cs="Calibri Light"/>
                <w:kern w:val="0"/>
                <w:sz w:val="16"/>
                <w:szCs w:val="16"/>
              </w:rPr>
            </w:pPr>
          </w:p>
        </w:tc>
        <w:tc>
          <w:tcPr>
            <w:tcW w:w="4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408E80" w14:textId="77777777" w:rsidR="00027E97" w:rsidRPr="00FC0B60" w:rsidRDefault="00027E97" w:rsidP="007A4F83">
            <w:pPr>
              <w:spacing w:after="0" w:line="276" w:lineRule="auto"/>
              <w:rPr>
                <w:rFonts w:ascii="Montserrat Medium" w:hAnsi="Montserrat Medium" w:cs="Calibri Light"/>
                <w:kern w:val="0"/>
                <w:sz w:val="16"/>
                <w:szCs w:val="16"/>
              </w:rPr>
            </w:pPr>
            <w:r w:rsidRPr="00FC0B60">
              <w:rPr>
                <w:rFonts w:ascii="Montserrat Medium" w:hAnsi="Montserrat Medium" w:cs="Calibri Light"/>
                <w:kern w:val="0"/>
                <w:sz w:val="16"/>
                <w:szCs w:val="16"/>
              </w:rPr>
              <w:t>POSSIBILITY STATEMENTS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A79233" w14:textId="77777777" w:rsidR="00027E97" w:rsidRPr="00FC0B60" w:rsidRDefault="00027E97" w:rsidP="007A4F83">
            <w:pPr>
              <w:spacing w:after="0" w:line="276" w:lineRule="auto"/>
              <w:jc w:val="center"/>
              <w:rPr>
                <w:rFonts w:ascii="Montserrat Medium" w:hAnsi="Montserrat Medium" w:cs="Calibri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Medium" w:hAnsi="Montserrat Medium" w:cs="Calibri"/>
                <w:color w:val="000000"/>
                <w:kern w:val="0"/>
                <w:sz w:val="16"/>
                <w:szCs w:val="16"/>
                <w:lang w:val="en-GB"/>
              </w:rPr>
              <w:t>Typical Collaborative Classroom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A0963A" w14:textId="77777777" w:rsidR="00027E97" w:rsidRPr="00FC0B60" w:rsidRDefault="00027E97" w:rsidP="007A4F83">
            <w:pPr>
              <w:spacing w:after="0" w:line="276" w:lineRule="auto"/>
              <w:jc w:val="center"/>
              <w:rPr>
                <w:rFonts w:ascii="Montserrat Medium" w:hAnsi="Montserrat Medium" w:cs="Calibri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Medium" w:hAnsi="Montserrat Medium" w:cs="Calibri"/>
                <w:color w:val="000000"/>
                <w:kern w:val="0"/>
                <w:sz w:val="16"/>
                <w:szCs w:val="16"/>
                <w:lang w:val="en-GB"/>
              </w:rPr>
              <w:t>Lecture Theatre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B017E4" w14:textId="77777777" w:rsidR="00027E97" w:rsidRPr="00FC0B60" w:rsidRDefault="00027E97" w:rsidP="007A4F83">
            <w:pPr>
              <w:spacing w:after="0" w:line="276" w:lineRule="auto"/>
              <w:jc w:val="center"/>
              <w:rPr>
                <w:rFonts w:ascii="Montserrat Medium" w:hAnsi="Montserrat Medium" w:cs="Calibri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Medium" w:hAnsi="Montserrat Medium" w:cs="Calibri"/>
                <w:color w:val="000000"/>
                <w:kern w:val="0"/>
                <w:sz w:val="16"/>
                <w:szCs w:val="16"/>
                <w:lang w:val="en-GB"/>
              </w:rPr>
              <w:t>Tutorial Room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918A73" w14:textId="77777777" w:rsidR="00027E97" w:rsidRPr="00FC0B60" w:rsidRDefault="00027E97" w:rsidP="007A4F83">
            <w:pPr>
              <w:spacing w:after="0" w:line="276" w:lineRule="auto"/>
              <w:jc w:val="center"/>
              <w:rPr>
                <w:rFonts w:ascii="Montserrat Medium" w:hAnsi="Montserrat Medium" w:cs="Calibri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Medium" w:hAnsi="Montserrat Medium" w:cs="Calibri"/>
                <w:color w:val="000000"/>
                <w:kern w:val="0"/>
                <w:sz w:val="16"/>
                <w:szCs w:val="16"/>
                <w:lang w:val="en-GB"/>
              </w:rPr>
              <w:t>Computer Lab</w:t>
            </w:r>
          </w:p>
        </w:tc>
      </w:tr>
      <w:tr w:rsidR="00027E97" w:rsidRPr="00FC0B60" w14:paraId="7C79495E" w14:textId="77777777" w:rsidTr="007A4F83">
        <w:trPr>
          <w:trHeight w:val="227"/>
        </w:trPr>
        <w:tc>
          <w:tcPr>
            <w:tcW w:w="1105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42D886" w14:textId="77777777" w:rsidR="00027E97" w:rsidRPr="00FC0B60" w:rsidRDefault="00027E97" w:rsidP="007A4F83">
            <w:pPr>
              <w:spacing w:after="0" w:line="360" w:lineRule="auto"/>
              <w:rPr>
                <w:rFonts w:ascii="Montserrat Medium" w:hAnsi="Montserrat Medium" w:cs="Calibri Light"/>
                <w:kern w:val="0"/>
                <w:sz w:val="16"/>
                <w:szCs w:val="16"/>
              </w:rPr>
            </w:pPr>
            <w:r w:rsidRPr="00FC0B60">
              <w:rPr>
                <w:rFonts w:ascii="Montserrat Medium" w:hAnsi="Montserrat Medium" w:cs="Calibri"/>
                <w:color w:val="000000"/>
                <w:kern w:val="0"/>
                <w:sz w:val="16"/>
                <w:szCs w:val="16"/>
                <w:lang w:val="en-GB"/>
              </w:rPr>
              <w:t>Furniture</w:t>
            </w:r>
          </w:p>
        </w:tc>
      </w:tr>
      <w:tr w:rsidR="00027E97" w:rsidRPr="00FC0B60" w14:paraId="5D2160BA" w14:textId="77777777" w:rsidTr="007A4F83">
        <w:trPr>
          <w:trHeight w:val="227"/>
        </w:trPr>
        <w:tc>
          <w:tcPr>
            <w:tcW w:w="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00A04C" w14:textId="77777777" w:rsidR="00027E97" w:rsidRPr="00FC0B60" w:rsidRDefault="00027E97" w:rsidP="007A4F83">
            <w:pPr>
              <w:spacing w:after="0" w:line="36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1.</w:t>
            </w:r>
          </w:p>
        </w:tc>
        <w:tc>
          <w:tcPr>
            <w:tcW w:w="4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126072" w14:textId="77777777" w:rsidR="00027E97" w:rsidRPr="00FC0B60" w:rsidRDefault="00027E97" w:rsidP="007A4F83">
            <w:pPr>
              <w:spacing w:after="0" w:line="24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It is possible for the teacher to move around the room easily and access all students equally and equitably.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</w:tcPr>
          <w:p w14:paraId="570AD146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ED1C24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0B5ECB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D7D8DA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406EF5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D7D8DA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ED8558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</w:tr>
      <w:tr w:rsidR="00027E97" w:rsidRPr="00FC0B60" w14:paraId="0108DE51" w14:textId="77777777" w:rsidTr="007A4F83">
        <w:trPr>
          <w:trHeight w:val="227"/>
        </w:trPr>
        <w:tc>
          <w:tcPr>
            <w:tcW w:w="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889EA7" w14:textId="77777777" w:rsidR="00027E97" w:rsidRPr="00FC0B60" w:rsidRDefault="00027E97" w:rsidP="007A4F83">
            <w:pPr>
              <w:spacing w:after="0" w:line="36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2.</w:t>
            </w:r>
          </w:p>
        </w:tc>
        <w:tc>
          <w:tcPr>
            <w:tcW w:w="4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3B59C3" w14:textId="77777777" w:rsidR="00027E97" w:rsidRPr="00FC0B60" w:rsidRDefault="00027E97" w:rsidP="007A4F83">
            <w:pPr>
              <w:spacing w:after="0" w:line="24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It is possible for students and teachers to manipulate the physical environment to access appropriate resources and environmental conditions.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</w:tcPr>
          <w:p w14:paraId="47EF79A9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ED1C24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1B30D8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D7D8DA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2DB040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7931D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CF62A9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</w:tr>
      <w:tr w:rsidR="00027E97" w:rsidRPr="00FC0B60" w14:paraId="1F358D55" w14:textId="77777777" w:rsidTr="007A4F83">
        <w:trPr>
          <w:trHeight w:val="227"/>
        </w:trPr>
        <w:tc>
          <w:tcPr>
            <w:tcW w:w="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4572B6" w14:textId="77777777" w:rsidR="00027E97" w:rsidRPr="00FC0B60" w:rsidRDefault="00027E97" w:rsidP="007A4F83">
            <w:pPr>
              <w:spacing w:after="0" w:line="36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3.</w:t>
            </w:r>
          </w:p>
        </w:tc>
        <w:tc>
          <w:tcPr>
            <w:tcW w:w="4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4E8D2E" w14:textId="77777777" w:rsidR="00027E97" w:rsidRPr="00FC0B60" w:rsidRDefault="00027E97" w:rsidP="007A4F83">
            <w:pPr>
              <w:spacing w:after="0" w:line="24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It is possible for students to conduct collaborative activities.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</w:tcPr>
          <w:p w14:paraId="238AF395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D7D8DA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AF54C0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D7D8DA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53175F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7931D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B49E9C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</w:tr>
      <w:tr w:rsidR="00027E97" w:rsidRPr="00FC0B60" w14:paraId="10F842BB" w14:textId="77777777" w:rsidTr="007A4F83">
        <w:trPr>
          <w:trHeight w:val="227"/>
        </w:trPr>
        <w:tc>
          <w:tcPr>
            <w:tcW w:w="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7BB45E" w14:textId="77777777" w:rsidR="00027E97" w:rsidRPr="00FC0B60" w:rsidRDefault="00027E97" w:rsidP="007A4F83">
            <w:pPr>
              <w:spacing w:after="0" w:line="36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4.</w:t>
            </w:r>
          </w:p>
        </w:tc>
        <w:tc>
          <w:tcPr>
            <w:tcW w:w="4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C366B7" w14:textId="77777777" w:rsidR="00027E97" w:rsidRPr="00FC0B60" w:rsidRDefault="00027E97" w:rsidP="007A4F83">
            <w:pPr>
              <w:spacing w:after="0" w:line="24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It is possible to easily move the tables and chairs around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</w:tcPr>
          <w:p w14:paraId="7B48823F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ED1C24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B9B030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D7D8DA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A8DA50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ED1C24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CBDD5D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</w:tr>
      <w:tr w:rsidR="00027E97" w:rsidRPr="00FC0B60" w14:paraId="746D7D51" w14:textId="77777777" w:rsidTr="007A4F83">
        <w:trPr>
          <w:trHeight w:val="227"/>
        </w:trPr>
        <w:tc>
          <w:tcPr>
            <w:tcW w:w="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24C2D9" w14:textId="77777777" w:rsidR="00027E97" w:rsidRPr="00FC0B60" w:rsidRDefault="00027E97" w:rsidP="007A4F83">
            <w:pPr>
              <w:spacing w:after="0" w:line="36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5.</w:t>
            </w:r>
          </w:p>
        </w:tc>
        <w:tc>
          <w:tcPr>
            <w:tcW w:w="4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3BA2C" w14:textId="77777777" w:rsidR="00027E97" w:rsidRPr="00FC0B60" w:rsidRDefault="00027E97" w:rsidP="007A4F83">
            <w:pPr>
              <w:spacing w:after="0" w:line="24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It is possible for the teacher to meet individually and/or privately with students to provide direct feedback.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</w:tcPr>
          <w:p w14:paraId="071A24CC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7931D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024E6D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D7D8DA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875470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D7D8DA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BEFFF1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</w:tr>
      <w:tr w:rsidR="00027E97" w:rsidRPr="00FC0B60" w14:paraId="2CC232E4" w14:textId="77777777" w:rsidTr="007A4F83">
        <w:trPr>
          <w:trHeight w:val="227"/>
        </w:trPr>
        <w:tc>
          <w:tcPr>
            <w:tcW w:w="1105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6D722F" w14:textId="77777777" w:rsidR="00027E97" w:rsidRPr="00FC0B60" w:rsidRDefault="00027E97" w:rsidP="007A4F83">
            <w:pPr>
              <w:spacing w:after="0" w:line="360" w:lineRule="auto"/>
              <w:rPr>
                <w:rFonts w:ascii="Montserrat Medium" w:hAnsi="Montserrat Medium" w:cs="Calibri Light"/>
                <w:kern w:val="0"/>
                <w:sz w:val="16"/>
                <w:szCs w:val="16"/>
              </w:rPr>
            </w:pPr>
            <w:r w:rsidRPr="00FC0B60">
              <w:rPr>
                <w:rFonts w:ascii="Montserrat Medium" w:hAnsi="Montserrat Medium" w:cs="Calibri"/>
                <w:color w:val="000000"/>
                <w:kern w:val="0"/>
                <w:sz w:val="16"/>
                <w:szCs w:val="16"/>
                <w:lang w:val="en-GB"/>
              </w:rPr>
              <w:t>Engagement</w:t>
            </w:r>
          </w:p>
        </w:tc>
      </w:tr>
      <w:tr w:rsidR="00027E97" w:rsidRPr="00FC0B60" w14:paraId="42543B5C" w14:textId="77777777" w:rsidTr="007A4F83">
        <w:trPr>
          <w:trHeight w:val="227"/>
        </w:trPr>
        <w:tc>
          <w:tcPr>
            <w:tcW w:w="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27290C" w14:textId="77777777" w:rsidR="00027E97" w:rsidRPr="00FC0B60" w:rsidRDefault="00027E97" w:rsidP="007A4F83">
            <w:pPr>
              <w:spacing w:after="0" w:line="36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6.</w:t>
            </w:r>
          </w:p>
        </w:tc>
        <w:tc>
          <w:tcPr>
            <w:tcW w:w="4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5E917E" w14:textId="77777777" w:rsidR="00027E97" w:rsidRPr="00FC0B60" w:rsidRDefault="00027E97" w:rsidP="007A4F83">
            <w:pPr>
              <w:spacing w:after="0" w:line="24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It is possible for the teacher to engage with students individually.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</w:tcPr>
          <w:p w14:paraId="35006A56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7931D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FC3DBB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54B847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D91CA1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54B847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2C2355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</w:tr>
      <w:tr w:rsidR="00027E97" w:rsidRPr="00FC0B60" w14:paraId="4CD5D757" w14:textId="77777777" w:rsidTr="007A4F83">
        <w:trPr>
          <w:trHeight w:val="227"/>
        </w:trPr>
        <w:tc>
          <w:tcPr>
            <w:tcW w:w="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761D34" w14:textId="77777777" w:rsidR="00027E97" w:rsidRPr="00FC0B60" w:rsidRDefault="00027E97" w:rsidP="007A4F83">
            <w:pPr>
              <w:spacing w:after="0" w:line="36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7.</w:t>
            </w:r>
          </w:p>
        </w:tc>
        <w:tc>
          <w:tcPr>
            <w:tcW w:w="4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4B1322" w14:textId="77777777" w:rsidR="00027E97" w:rsidRPr="00FC0B60" w:rsidRDefault="00027E97" w:rsidP="007A4F83">
            <w:pPr>
              <w:spacing w:after="0" w:line="24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It is possible for the teacher to engage with small groups of students.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</w:tcPr>
          <w:p w14:paraId="0529BE85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D7D8DA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7EAC84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54B847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AD0045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7931D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F0395F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</w:tr>
      <w:tr w:rsidR="00027E97" w:rsidRPr="00FC0B60" w14:paraId="2206B57D" w14:textId="77777777" w:rsidTr="007A4F83">
        <w:trPr>
          <w:trHeight w:val="227"/>
        </w:trPr>
        <w:tc>
          <w:tcPr>
            <w:tcW w:w="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B2F8AD" w14:textId="77777777" w:rsidR="00027E97" w:rsidRPr="00FC0B60" w:rsidRDefault="00027E97" w:rsidP="007A4F83">
            <w:pPr>
              <w:spacing w:after="0" w:line="36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8.</w:t>
            </w:r>
          </w:p>
        </w:tc>
        <w:tc>
          <w:tcPr>
            <w:tcW w:w="4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FAD70B" w14:textId="77777777" w:rsidR="00027E97" w:rsidRPr="00FC0B60" w:rsidRDefault="00027E97" w:rsidP="007A4F83">
            <w:pPr>
              <w:spacing w:after="0" w:line="24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It is possible for the teacher to engage with the whole cohort.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</w:tcPr>
          <w:p w14:paraId="4018A4CD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008D45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72438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008D45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B5205B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008D45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A71CC0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</w:tr>
      <w:tr w:rsidR="00027E97" w:rsidRPr="00FC0B60" w14:paraId="4603E437" w14:textId="77777777" w:rsidTr="007A4F83">
        <w:trPr>
          <w:trHeight w:val="227"/>
        </w:trPr>
        <w:tc>
          <w:tcPr>
            <w:tcW w:w="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6D37AD" w14:textId="77777777" w:rsidR="00027E97" w:rsidRPr="00FC0B60" w:rsidRDefault="00027E97" w:rsidP="007A4F83">
            <w:pPr>
              <w:spacing w:after="0" w:line="36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lastRenderedPageBreak/>
              <w:t>9.</w:t>
            </w:r>
          </w:p>
        </w:tc>
        <w:tc>
          <w:tcPr>
            <w:tcW w:w="4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FDDBB0" w14:textId="77777777" w:rsidR="00027E97" w:rsidRPr="00FC0B60" w:rsidRDefault="00027E97" w:rsidP="007A4F83">
            <w:pPr>
              <w:spacing w:after="0" w:line="24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 xml:space="preserve">It is possible for students to interact at a ‘personal’ or ‘social’ distance as tasks are being established. 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</w:tcPr>
          <w:p w14:paraId="63E1C1E2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54B847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D7D7DC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008D45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810E2F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D7D8DA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09CCD5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</w:tr>
      <w:tr w:rsidR="00027E97" w:rsidRPr="00FC0B60" w14:paraId="289BCB8F" w14:textId="77777777" w:rsidTr="007A4F83">
        <w:trPr>
          <w:trHeight w:val="227"/>
        </w:trPr>
        <w:tc>
          <w:tcPr>
            <w:tcW w:w="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56F94F" w14:textId="77777777" w:rsidR="00027E97" w:rsidRPr="00FC0B60" w:rsidRDefault="00027E97" w:rsidP="007A4F83">
            <w:pPr>
              <w:spacing w:after="0" w:line="36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10</w:t>
            </w:r>
          </w:p>
        </w:tc>
        <w:tc>
          <w:tcPr>
            <w:tcW w:w="4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A711B0" w14:textId="77777777" w:rsidR="00027E97" w:rsidRPr="00FC0B60" w:rsidRDefault="00027E97" w:rsidP="007A4F83">
            <w:pPr>
              <w:spacing w:after="0" w:line="24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It is possible for students to move around to initiate full engagement of tasks at a ‘personal’ or ‘intimate’ distance.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</w:tcPr>
          <w:p w14:paraId="695E3313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54B847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DA4B33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008D45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83C191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D7D8DA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A58994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</w:tr>
      <w:tr w:rsidR="00027E97" w:rsidRPr="00FC0B60" w14:paraId="4F214492" w14:textId="77777777" w:rsidTr="007A4F83">
        <w:trPr>
          <w:trHeight w:val="227"/>
        </w:trPr>
        <w:tc>
          <w:tcPr>
            <w:tcW w:w="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DCE9CA" w14:textId="77777777" w:rsidR="00027E97" w:rsidRPr="00FC0B60" w:rsidRDefault="00027E97" w:rsidP="007A4F83">
            <w:pPr>
              <w:spacing w:after="0" w:line="36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11.</w:t>
            </w:r>
          </w:p>
        </w:tc>
        <w:tc>
          <w:tcPr>
            <w:tcW w:w="4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01D71A" w14:textId="77777777" w:rsidR="00027E97" w:rsidRPr="00FC0B60" w:rsidRDefault="00027E97" w:rsidP="007A4F83">
            <w:pPr>
              <w:spacing w:after="0" w:line="24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It is possible for different students to undertake activities at different levels of engagement and at varying distances, simultaneously in the classroom.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</w:tcPr>
          <w:p w14:paraId="12A5EFDE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7931D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EFCEF3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54B847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E2F5B4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7931D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F8C16D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</w:tr>
      <w:tr w:rsidR="00027E97" w:rsidRPr="00FC0B60" w14:paraId="7CD415AA" w14:textId="77777777" w:rsidTr="007A4F83">
        <w:trPr>
          <w:trHeight w:val="227"/>
        </w:trPr>
        <w:tc>
          <w:tcPr>
            <w:tcW w:w="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5063F0" w14:textId="77777777" w:rsidR="00027E97" w:rsidRPr="00FC0B60" w:rsidRDefault="00027E97" w:rsidP="007A4F83">
            <w:pPr>
              <w:spacing w:after="0" w:line="36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12.</w:t>
            </w:r>
          </w:p>
        </w:tc>
        <w:tc>
          <w:tcPr>
            <w:tcW w:w="4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16D24C" w14:textId="77777777" w:rsidR="00027E97" w:rsidRPr="00FC0B60" w:rsidRDefault="00027E97" w:rsidP="007A4F83">
            <w:pPr>
              <w:spacing w:after="0" w:line="24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It is possible for student groups to display the product of their interactions and discussion for the teacher and other students to see.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2D050"/>
          </w:tcPr>
          <w:p w14:paraId="4B8E547F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ED1C24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4C7064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7931D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808784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7931D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DBAEF6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</w:tr>
      <w:tr w:rsidR="00027E97" w:rsidRPr="00FC0B60" w14:paraId="6E6F2963" w14:textId="77777777" w:rsidTr="007A4F83">
        <w:trPr>
          <w:trHeight w:val="227"/>
        </w:trPr>
        <w:tc>
          <w:tcPr>
            <w:tcW w:w="1105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50162A" w14:textId="77777777" w:rsidR="00027E97" w:rsidRPr="00FC0B60" w:rsidRDefault="00027E97" w:rsidP="007A4F83">
            <w:pPr>
              <w:spacing w:after="0" w:line="360" w:lineRule="auto"/>
              <w:rPr>
                <w:rFonts w:ascii="Montserrat Medium" w:hAnsi="Montserrat Medium" w:cs="Calibri Light"/>
                <w:kern w:val="0"/>
                <w:sz w:val="16"/>
                <w:szCs w:val="16"/>
              </w:rPr>
            </w:pPr>
            <w:r w:rsidRPr="00FC0B60">
              <w:rPr>
                <w:rFonts w:ascii="Montserrat Medium" w:hAnsi="Montserrat Medium" w:cs="Calibri"/>
                <w:color w:val="000000"/>
                <w:kern w:val="0"/>
                <w:sz w:val="16"/>
                <w:szCs w:val="16"/>
                <w:lang w:val="en-GB"/>
              </w:rPr>
              <w:t>Technology</w:t>
            </w:r>
          </w:p>
        </w:tc>
      </w:tr>
      <w:tr w:rsidR="00027E97" w:rsidRPr="00FC0B60" w14:paraId="1BE1905B" w14:textId="77777777" w:rsidTr="007A4F83">
        <w:trPr>
          <w:trHeight w:val="227"/>
        </w:trPr>
        <w:tc>
          <w:tcPr>
            <w:tcW w:w="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93BCF7" w14:textId="77777777" w:rsidR="00027E97" w:rsidRPr="00FC0B60" w:rsidRDefault="00027E97" w:rsidP="007A4F83">
            <w:pPr>
              <w:spacing w:after="0" w:line="36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13.</w:t>
            </w:r>
          </w:p>
        </w:tc>
        <w:tc>
          <w:tcPr>
            <w:tcW w:w="4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C52F43" w14:textId="77777777" w:rsidR="00027E97" w:rsidRPr="00FC0B60" w:rsidRDefault="00027E97" w:rsidP="007A4F83">
            <w:pPr>
              <w:spacing w:after="0" w:line="24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It is possible for the teacher and students to access the same educational technologies (such as digital screens)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2D050"/>
          </w:tcPr>
          <w:p w14:paraId="6EB30DE1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611216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ED1C24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286A58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ED1C24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84AAAE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54B847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94A096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</w:tr>
      <w:tr w:rsidR="00027E97" w:rsidRPr="00FC0B60" w14:paraId="21D334A5" w14:textId="77777777" w:rsidTr="007A4F83">
        <w:trPr>
          <w:trHeight w:val="227"/>
        </w:trPr>
        <w:tc>
          <w:tcPr>
            <w:tcW w:w="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6BC242" w14:textId="77777777" w:rsidR="00027E97" w:rsidRPr="00FC0B60" w:rsidRDefault="00027E97" w:rsidP="007A4F83">
            <w:pPr>
              <w:spacing w:after="0" w:line="36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14.</w:t>
            </w:r>
          </w:p>
        </w:tc>
        <w:tc>
          <w:tcPr>
            <w:tcW w:w="4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083797" w14:textId="77777777" w:rsidR="00027E97" w:rsidRPr="00FC0B60" w:rsidRDefault="00027E97" w:rsidP="007A4F83">
            <w:pPr>
              <w:spacing w:after="0" w:line="24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It is possible for students to utilise learning resources including the available technologies, e.g. whiteboard, digital screen, document camera, internet, computer/tablet, etc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2D050"/>
          </w:tcPr>
          <w:p w14:paraId="22497EFD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611216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ED1C24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996F4C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7931D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4FAA13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54B847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3C714B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</w:tr>
      <w:tr w:rsidR="00027E97" w:rsidRPr="00FC0B60" w14:paraId="25ED3538" w14:textId="77777777" w:rsidTr="007A4F83">
        <w:trPr>
          <w:trHeight w:val="227"/>
        </w:trPr>
        <w:tc>
          <w:tcPr>
            <w:tcW w:w="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977515" w14:textId="77777777" w:rsidR="00027E97" w:rsidRPr="00FC0B60" w:rsidRDefault="00027E97" w:rsidP="007A4F83">
            <w:pPr>
              <w:spacing w:after="0" w:line="36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15.</w:t>
            </w:r>
          </w:p>
        </w:tc>
        <w:tc>
          <w:tcPr>
            <w:tcW w:w="4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7389FC" w14:textId="77777777" w:rsidR="00027E97" w:rsidRPr="00FC0B60" w:rsidRDefault="00027E97" w:rsidP="007A4F83">
            <w:pPr>
              <w:spacing w:after="0" w:line="24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It is possible for students to capture content presented by the teacher and/or the product of interactions with other students.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2D050"/>
          </w:tcPr>
          <w:p w14:paraId="12815CD8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611216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D7D8DA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D38B36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D7D8DA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9047B2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D7D8DA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1B5088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</w:tr>
      <w:tr w:rsidR="00027E97" w:rsidRPr="00FC0B60" w14:paraId="331F332F" w14:textId="77777777" w:rsidTr="007A4F83">
        <w:trPr>
          <w:trHeight w:val="227"/>
        </w:trPr>
        <w:tc>
          <w:tcPr>
            <w:tcW w:w="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1F6795" w14:textId="77777777" w:rsidR="00027E97" w:rsidRPr="00FC0B60" w:rsidRDefault="00027E97" w:rsidP="007A4F83">
            <w:pPr>
              <w:spacing w:after="0" w:line="36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16.</w:t>
            </w:r>
          </w:p>
        </w:tc>
        <w:tc>
          <w:tcPr>
            <w:tcW w:w="4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D5887D" w14:textId="77777777" w:rsidR="00027E97" w:rsidRPr="00FC0B60" w:rsidRDefault="00027E97" w:rsidP="007A4F83">
            <w:pPr>
              <w:spacing w:after="0" w:line="24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It is possible for student groups to equitably access educational technologies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2D050"/>
          </w:tcPr>
          <w:p w14:paraId="25E1D038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757A37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ED1C24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FDBFA5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ED1C24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AE0BD6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7931D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08E3FD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</w:tr>
      <w:tr w:rsidR="00027E97" w:rsidRPr="00FC0B60" w14:paraId="317205EC" w14:textId="77777777" w:rsidTr="007A4F83">
        <w:trPr>
          <w:trHeight w:val="227"/>
        </w:trPr>
        <w:tc>
          <w:tcPr>
            <w:tcW w:w="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FB567C" w14:textId="77777777" w:rsidR="00027E97" w:rsidRPr="00FC0B60" w:rsidRDefault="00027E97" w:rsidP="007A4F83">
            <w:pPr>
              <w:spacing w:after="0" w:line="36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17.</w:t>
            </w:r>
          </w:p>
        </w:tc>
        <w:tc>
          <w:tcPr>
            <w:tcW w:w="4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31A6AB" w14:textId="77777777" w:rsidR="00027E97" w:rsidRPr="00FC0B60" w:rsidRDefault="00027E97" w:rsidP="007A4F83">
            <w:pPr>
              <w:spacing w:after="0" w:line="24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It is possible for students to access resources relevant to their needs.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2D050"/>
          </w:tcPr>
          <w:p w14:paraId="5AD3BCDF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757A37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7931D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018D2F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7931D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91F334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54B847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2BF566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</w:tr>
      <w:tr w:rsidR="00027E97" w:rsidRPr="00FC0B60" w14:paraId="5FC866CB" w14:textId="77777777" w:rsidTr="007A4F83">
        <w:trPr>
          <w:trHeight w:val="227"/>
        </w:trPr>
        <w:tc>
          <w:tcPr>
            <w:tcW w:w="1105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5A0D97" w14:textId="77777777" w:rsidR="00027E97" w:rsidRPr="00FC0B60" w:rsidRDefault="00027E97" w:rsidP="007A4F83">
            <w:pPr>
              <w:spacing w:after="0" w:line="360" w:lineRule="auto"/>
              <w:rPr>
                <w:rFonts w:ascii="Montserrat Medium" w:hAnsi="Montserrat Medium" w:cs="Calibri Light"/>
                <w:kern w:val="0"/>
                <w:sz w:val="16"/>
                <w:szCs w:val="16"/>
              </w:rPr>
            </w:pPr>
            <w:r w:rsidRPr="00FC0B60">
              <w:rPr>
                <w:rFonts w:ascii="Montserrat Medium" w:hAnsi="Montserrat Medium" w:cs="Calibri"/>
                <w:color w:val="000000"/>
                <w:kern w:val="0"/>
                <w:sz w:val="16"/>
                <w:szCs w:val="16"/>
                <w:lang w:val="en-GB"/>
              </w:rPr>
              <w:t>Pedagogy</w:t>
            </w:r>
          </w:p>
        </w:tc>
      </w:tr>
      <w:tr w:rsidR="00027E97" w:rsidRPr="00FC0B60" w14:paraId="4B27C6B8" w14:textId="77777777" w:rsidTr="007A4F83">
        <w:trPr>
          <w:trHeight w:val="227"/>
        </w:trPr>
        <w:tc>
          <w:tcPr>
            <w:tcW w:w="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1C6D36" w14:textId="77777777" w:rsidR="00027E97" w:rsidRPr="00FC0B60" w:rsidRDefault="00027E97" w:rsidP="007A4F83">
            <w:pPr>
              <w:spacing w:after="0" w:line="36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18.</w:t>
            </w:r>
          </w:p>
        </w:tc>
        <w:tc>
          <w:tcPr>
            <w:tcW w:w="4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9686F0" w14:textId="77777777" w:rsidR="00027E97" w:rsidRPr="00FC0B60" w:rsidRDefault="00027E97" w:rsidP="007A4F83">
            <w:pPr>
              <w:spacing w:after="0" w:line="24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It is possible for students to work at their own pace during class.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</w:tcPr>
          <w:p w14:paraId="48C36241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7931D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9D32E1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54B847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B59E5B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54B847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88E0E1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</w:tr>
      <w:tr w:rsidR="00027E97" w:rsidRPr="00FC0B60" w14:paraId="1EBD4A89" w14:textId="77777777" w:rsidTr="007A4F83">
        <w:trPr>
          <w:trHeight w:val="227"/>
        </w:trPr>
        <w:tc>
          <w:tcPr>
            <w:tcW w:w="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FF5669" w14:textId="77777777" w:rsidR="00027E97" w:rsidRPr="00FC0B60" w:rsidRDefault="00027E97" w:rsidP="007A4F83">
            <w:pPr>
              <w:spacing w:after="0" w:line="36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19.</w:t>
            </w:r>
          </w:p>
        </w:tc>
        <w:tc>
          <w:tcPr>
            <w:tcW w:w="4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A2E49F" w14:textId="77777777" w:rsidR="00027E97" w:rsidRPr="00FC0B60" w:rsidRDefault="00027E97" w:rsidP="007A4F83">
            <w:pPr>
              <w:spacing w:after="0" w:line="24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It is possible for students to undertake focused tasks during class.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2D050"/>
          </w:tcPr>
          <w:p w14:paraId="31295F82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D7D8DA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41DD77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54B847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D9CC89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54B847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888759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</w:tr>
      <w:tr w:rsidR="00027E97" w:rsidRPr="00FC0B60" w14:paraId="05926575" w14:textId="77777777" w:rsidTr="007A4F83">
        <w:trPr>
          <w:trHeight w:val="227"/>
        </w:trPr>
        <w:tc>
          <w:tcPr>
            <w:tcW w:w="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E11E25" w14:textId="77777777" w:rsidR="00027E97" w:rsidRPr="00FC0B60" w:rsidRDefault="00027E97" w:rsidP="007A4F83">
            <w:pPr>
              <w:spacing w:after="0" w:line="36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20.</w:t>
            </w:r>
          </w:p>
        </w:tc>
        <w:tc>
          <w:tcPr>
            <w:tcW w:w="4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4E4A01" w14:textId="77777777" w:rsidR="00027E97" w:rsidRPr="00FC0B60" w:rsidRDefault="00027E97" w:rsidP="007A4F83">
            <w:pPr>
              <w:spacing w:after="0" w:line="24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It is possible for students to engage in different activities at the same time.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</w:tcPr>
          <w:p w14:paraId="3F79FD07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7931D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ECC857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54B847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CE806F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54B847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21D919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</w:tr>
      <w:tr w:rsidR="00027E97" w:rsidRPr="00FC0B60" w14:paraId="1EF69154" w14:textId="77777777" w:rsidTr="007A4F83">
        <w:trPr>
          <w:trHeight w:val="227"/>
        </w:trPr>
        <w:tc>
          <w:tcPr>
            <w:tcW w:w="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4AF705" w14:textId="77777777" w:rsidR="00027E97" w:rsidRPr="00FC0B60" w:rsidRDefault="00027E97" w:rsidP="007A4F83">
            <w:pPr>
              <w:spacing w:after="0" w:line="36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21.</w:t>
            </w:r>
          </w:p>
        </w:tc>
        <w:tc>
          <w:tcPr>
            <w:tcW w:w="4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F35987" w14:textId="77777777" w:rsidR="00027E97" w:rsidRPr="00FC0B60" w:rsidRDefault="00027E97" w:rsidP="007A4F83">
            <w:pPr>
              <w:spacing w:after="0" w:line="24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It is possible for students to utilise vacant floor space for learning activities (active floor).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</w:tcPr>
          <w:p w14:paraId="0CBE5A4D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ED1C24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9AEFAB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7931D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E98010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ED1C24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E2B2EB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</w:tr>
      <w:tr w:rsidR="00027E97" w:rsidRPr="00FC0B60" w14:paraId="6EFA498E" w14:textId="77777777" w:rsidTr="007A4F83">
        <w:trPr>
          <w:trHeight w:val="227"/>
        </w:trPr>
        <w:tc>
          <w:tcPr>
            <w:tcW w:w="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320094" w14:textId="77777777" w:rsidR="00027E97" w:rsidRPr="00FC0B60" w:rsidRDefault="00027E97" w:rsidP="007A4F83">
            <w:pPr>
              <w:spacing w:after="0" w:line="36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22.</w:t>
            </w:r>
          </w:p>
        </w:tc>
        <w:tc>
          <w:tcPr>
            <w:tcW w:w="4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4D2F64" w14:textId="77777777" w:rsidR="00027E97" w:rsidRPr="00FC0B60" w:rsidRDefault="00027E97" w:rsidP="007A4F83">
            <w:pPr>
              <w:spacing w:after="0" w:line="24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It is possible for the teacher to adapt their teaching approach in response to different student cohorts based upon their prior learning experiences.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2D050"/>
          </w:tcPr>
          <w:p w14:paraId="551FF275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7931D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A55842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D7D8DA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37A913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D7D8DA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5E3A95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</w:tr>
      <w:tr w:rsidR="00027E97" w:rsidRPr="00FC0B60" w14:paraId="04E3096D" w14:textId="77777777" w:rsidTr="007A4F83">
        <w:trPr>
          <w:trHeight w:val="227"/>
        </w:trPr>
        <w:tc>
          <w:tcPr>
            <w:tcW w:w="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E4CE37" w14:textId="77777777" w:rsidR="00027E97" w:rsidRPr="00FC0B60" w:rsidRDefault="00027E97" w:rsidP="007A4F83">
            <w:pPr>
              <w:spacing w:after="0" w:line="36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23.</w:t>
            </w:r>
          </w:p>
        </w:tc>
        <w:tc>
          <w:tcPr>
            <w:tcW w:w="4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C7D0BF" w14:textId="77777777" w:rsidR="00027E97" w:rsidRPr="00FC0B60" w:rsidRDefault="00027E97" w:rsidP="007A4F83">
            <w:pPr>
              <w:spacing w:after="0" w:line="24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It is possible for students to undertake learning activities that are relevant to them and their learning context.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</w:tcPr>
          <w:p w14:paraId="02A01525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F7931D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57D354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D7D8DA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5321C6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D7D8DA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4374C2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</w:tr>
      <w:tr w:rsidR="00027E97" w:rsidRPr="00FC0B60" w14:paraId="7A775E1F" w14:textId="77777777" w:rsidTr="007A4F83">
        <w:trPr>
          <w:trHeight w:val="227"/>
        </w:trPr>
        <w:tc>
          <w:tcPr>
            <w:tcW w:w="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ED5100" w14:textId="77777777" w:rsidR="00027E97" w:rsidRPr="00FC0B60" w:rsidRDefault="00027E97" w:rsidP="007A4F83">
            <w:pPr>
              <w:spacing w:after="0" w:line="36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24.</w:t>
            </w:r>
          </w:p>
        </w:tc>
        <w:tc>
          <w:tcPr>
            <w:tcW w:w="4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491B87" w14:textId="77777777" w:rsidR="00027E97" w:rsidRPr="00FC0B60" w:rsidRDefault="00027E97" w:rsidP="007A4F83">
            <w:pPr>
              <w:spacing w:after="0" w:line="24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It is possible for the teacher to visually scan the room to monitor students, evaluate progress and effectively identify students who may need assistance.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</w:tcPr>
          <w:p w14:paraId="62B20287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ED1C24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17D1E1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ED1C24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DB809A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D7D8DA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E161F1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</w:tr>
      <w:tr w:rsidR="00027E97" w:rsidRPr="00FC0B60" w14:paraId="04FC7718" w14:textId="77777777" w:rsidTr="007A4F83">
        <w:trPr>
          <w:trHeight w:val="227"/>
        </w:trPr>
        <w:tc>
          <w:tcPr>
            <w:tcW w:w="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62C9F7" w14:textId="77777777" w:rsidR="00027E97" w:rsidRPr="00FC0B60" w:rsidRDefault="00027E97" w:rsidP="007A4F83">
            <w:pPr>
              <w:spacing w:after="0" w:line="36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25.</w:t>
            </w:r>
          </w:p>
        </w:tc>
        <w:tc>
          <w:tcPr>
            <w:tcW w:w="4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EAE890" w14:textId="77777777" w:rsidR="00027E97" w:rsidRPr="00FC0B60" w:rsidRDefault="00027E97" w:rsidP="007A4F83">
            <w:pPr>
              <w:spacing w:after="0" w:line="240" w:lineRule="auto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It is possible for students to present their work to the teacher and the entire class for feedback.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</w:tcPr>
          <w:p w14:paraId="66E8C25D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D7D8DA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7552EA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54B847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FA886A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54B847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502732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Light" w:hAnsi="Montserrat Light" w:cs="Calibri Light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</w:tr>
      <w:tr w:rsidR="00027E97" w:rsidRPr="00FC0B60" w14:paraId="3D2424EB" w14:textId="77777777" w:rsidTr="007A4F83">
        <w:trPr>
          <w:trHeight w:val="227"/>
        </w:trPr>
        <w:tc>
          <w:tcPr>
            <w:tcW w:w="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718399" w14:textId="77777777" w:rsidR="00027E97" w:rsidRPr="00FC0B60" w:rsidRDefault="00027E97" w:rsidP="007A4F83">
            <w:pPr>
              <w:spacing w:after="0" w:line="360" w:lineRule="auto"/>
              <w:rPr>
                <w:rFonts w:ascii="Montserrat Medium" w:hAnsi="Montserrat Medium" w:cs="Calibri Light"/>
                <w:kern w:val="0"/>
                <w:sz w:val="16"/>
                <w:szCs w:val="16"/>
              </w:rPr>
            </w:pPr>
          </w:p>
        </w:tc>
        <w:tc>
          <w:tcPr>
            <w:tcW w:w="4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D2610A" w14:textId="77777777" w:rsidR="00027E97" w:rsidRPr="00FC0B60" w:rsidRDefault="00027E97" w:rsidP="007A4F83">
            <w:pPr>
              <w:spacing w:after="0" w:line="240" w:lineRule="auto"/>
              <w:rPr>
                <w:rFonts w:ascii="Montserrat Medium" w:hAnsi="Montserrat Medium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Medium" w:hAnsi="Montserrat Medium" w:cs="Calibri"/>
                <w:color w:val="000000"/>
                <w:kern w:val="0"/>
                <w:sz w:val="16"/>
                <w:szCs w:val="16"/>
                <w:lang w:val="en-GB"/>
              </w:rPr>
              <w:t>Total points out of 125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E1C262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Medium" w:hAnsi="Montserrat Medium" w:cs="Calibri"/>
                <w:color w:val="000000"/>
                <w:kern w:val="0"/>
                <w:sz w:val="16"/>
                <w:szCs w:val="16"/>
                <w:lang w:val="en-GB"/>
              </w:rPr>
            </w:pPr>
            <w:r>
              <w:rPr>
                <w:rFonts w:ascii="Montserrat Medium" w:hAnsi="Montserrat Medium" w:cs="Calibri"/>
                <w:color w:val="000000"/>
                <w:kern w:val="0"/>
                <w:sz w:val="16"/>
                <w:szCs w:val="16"/>
                <w:lang w:val="en-GB"/>
              </w:rPr>
              <w:t>117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EAE5EC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Medium" w:hAnsi="Montserrat Medium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Medium" w:hAnsi="Montserrat Medium" w:cs="Calibri"/>
                <w:color w:val="000000"/>
                <w:kern w:val="0"/>
                <w:sz w:val="16"/>
                <w:szCs w:val="16"/>
                <w:lang w:val="en-GB"/>
              </w:rPr>
              <w:t>53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834AAD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Medium" w:hAnsi="Montserrat Medium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Medium" w:hAnsi="Montserrat Medium" w:cs="Calibri"/>
                <w:color w:val="000000"/>
                <w:kern w:val="0"/>
                <w:sz w:val="16"/>
                <w:szCs w:val="16"/>
                <w:lang w:val="en-GB"/>
              </w:rPr>
              <w:t>78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D4B4AD" w14:textId="77777777" w:rsidR="00027E97" w:rsidRPr="00FC0B60" w:rsidRDefault="00027E97" w:rsidP="007A4F83">
            <w:pPr>
              <w:spacing w:after="0" w:line="360" w:lineRule="auto"/>
              <w:jc w:val="center"/>
              <w:rPr>
                <w:rFonts w:ascii="Montserrat Medium" w:hAnsi="Montserrat Medium" w:cs="Calibri Light"/>
                <w:color w:val="000000"/>
                <w:kern w:val="0"/>
                <w:sz w:val="16"/>
                <w:szCs w:val="16"/>
                <w:lang w:val="en-GB"/>
              </w:rPr>
            </w:pPr>
            <w:r w:rsidRPr="00FC0B60">
              <w:rPr>
                <w:rFonts w:ascii="Montserrat Medium" w:hAnsi="Montserrat Medium" w:cs="Calibri"/>
                <w:color w:val="000000"/>
                <w:kern w:val="0"/>
                <w:sz w:val="16"/>
                <w:szCs w:val="16"/>
                <w:lang w:val="en-GB"/>
              </w:rPr>
              <w:t>75</w:t>
            </w:r>
          </w:p>
        </w:tc>
      </w:tr>
      <w:tr w:rsidR="00027E97" w:rsidRPr="00865C0B" w14:paraId="7B5CFAC3" w14:textId="77777777" w:rsidTr="007A4F83">
        <w:trPr>
          <w:trHeight w:val="227"/>
        </w:trPr>
        <w:tc>
          <w:tcPr>
            <w:tcW w:w="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000000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A91D92" w14:textId="77777777" w:rsidR="00027E97" w:rsidRPr="00865C0B" w:rsidRDefault="00027E97" w:rsidP="007A4F83">
            <w:pPr>
              <w:spacing w:after="0" w:line="360" w:lineRule="auto"/>
              <w:rPr>
                <w:rFonts w:ascii="Montserrat Medium" w:hAnsi="Montserrat Medium" w:cs="Calibri Light"/>
                <w:color w:val="FFFF00"/>
                <w:kern w:val="0"/>
                <w:sz w:val="16"/>
                <w:szCs w:val="16"/>
              </w:rPr>
            </w:pPr>
          </w:p>
        </w:tc>
        <w:tc>
          <w:tcPr>
            <w:tcW w:w="4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000000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E0277B" w14:textId="77777777" w:rsidR="00027E97" w:rsidRPr="00865C0B" w:rsidRDefault="00027E97" w:rsidP="007A4F83">
            <w:pPr>
              <w:spacing w:after="0" w:line="240" w:lineRule="auto"/>
              <w:rPr>
                <w:rFonts w:ascii="Montserrat Medium" w:hAnsi="Montserrat Medium" w:cs="Calibri Light"/>
                <w:color w:val="FFFF00"/>
                <w:kern w:val="0"/>
                <w:sz w:val="16"/>
                <w:szCs w:val="16"/>
                <w:lang w:val="en-GB"/>
              </w:rPr>
            </w:pPr>
            <w:r w:rsidRPr="00865C0B">
              <w:rPr>
                <w:rFonts w:ascii="Montserrat Medium" w:hAnsi="Montserrat Medium" w:cs="Calibri"/>
                <w:color w:val="FFFF00"/>
                <w:kern w:val="0"/>
                <w:sz w:val="16"/>
                <w:szCs w:val="16"/>
                <w:lang w:val="en-GB"/>
              </w:rPr>
              <w:t>Efficacy Rating (out of 100)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000000" w:fill="auto"/>
          </w:tcPr>
          <w:p w14:paraId="3A57716D" w14:textId="77777777" w:rsidR="00027E97" w:rsidRPr="00865C0B" w:rsidRDefault="00027E97" w:rsidP="007A4F83">
            <w:pPr>
              <w:spacing w:after="0" w:line="360" w:lineRule="auto"/>
              <w:jc w:val="center"/>
              <w:rPr>
                <w:rFonts w:ascii="Montserrat Medium" w:hAnsi="Montserrat Medium" w:cs="Calibri"/>
                <w:color w:val="FFFF00"/>
                <w:kern w:val="0"/>
                <w:sz w:val="16"/>
                <w:szCs w:val="16"/>
                <w:lang w:val="en-GB"/>
              </w:rPr>
            </w:pPr>
            <w:r w:rsidRPr="00865C0B">
              <w:rPr>
                <w:rFonts w:ascii="Montserrat Medium" w:hAnsi="Montserrat Medium" w:cs="Calibri"/>
                <w:color w:val="FFFF00"/>
                <w:kern w:val="0"/>
                <w:sz w:val="16"/>
                <w:szCs w:val="16"/>
                <w:lang w:val="en-GB"/>
              </w:rPr>
              <w:t>94%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000000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A730F9" w14:textId="77777777" w:rsidR="00027E97" w:rsidRPr="00865C0B" w:rsidRDefault="00027E97" w:rsidP="007A4F83">
            <w:pPr>
              <w:spacing w:after="0" w:line="360" w:lineRule="auto"/>
              <w:jc w:val="center"/>
              <w:rPr>
                <w:rFonts w:ascii="Montserrat Medium" w:hAnsi="Montserrat Medium" w:cs="Calibri Light"/>
                <w:color w:val="FFFF00"/>
                <w:kern w:val="0"/>
                <w:sz w:val="16"/>
                <w:szCs w:val="16"/>
                <w:lang w:val="en-GB"/>
              </w:rPr>
            </w:pPr>
            <w:r w:rsidRPr="00865C0B">
              <w:rPr>
                <w:rFonts w:ascii="Montserrat Medium" w:hAnsi="Montserrat Medium" w:cs="Calibri"/>
                <w:color w:val="FFFF00"/>
                <w:kern w:val="0"/>
                <w:sz w:val="16"/>
                <w:szCs w:val="16"/>
                <w:lang w:val="en-GB"/>
              </w:rPr>
              <w:t>42%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000000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0E9A25" w14:textId="77777777" w:rsidR="00027E97" w:rsidRPr="00865C0B" w:rsidRDefault="00027E97" w:rsidP="007A4F83">
            <w:pPr>
              <w:spacing w:after="0" w:line="360" w:lineRule="auto"/>
              <w:jc w:val="center"/>
              <w:rPr>
                <w:rFonts w:ascii="Montserrat Medium" w:hAnsi="Montserrat Medium" w:cs="Calibri Light"/>
                <w:color w:val="FFFF00"/>
                <w:kern w:val="0"/>
                <w:sz w:val="16"/>
                <w:szCs w:val="16"/>
                <w:lang w:val="en-GB"/>
              </w:rPr>
            </w:pPr>
            <w:r w:rsidRPr="00865C0B">
              <w:rPr>
                <w:rFonts w:ascii="Montserrat Medium" w:hAnsi="Montserrat Medium" w:cs="Calibri"/>
                <w:color w:val="FFFF00"/>
                <w:kern w:val="0"/>
                <w:sz w:val="16"/>
                <w:szCs w:val="16"/>
                <w:lang w:val="en-GB"/>
              </w:rPr>
              <w:t>62%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000000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3C678A" w14:textId="77777777" w:rsidR="00027E97" w:rsidRPr="00865C0B" w:rsidRDefault="00027E97" w:rsidP="007A4F83">
            <w:pPr>
              <w:spacing w:after="0" w:line="360" w:lineRule="auto"/>
              <w:jc w:val="center"/>
              <w:rPr>
                <w:rFonts w:ascii="Montserrat Medium" w:hAnsi="Montserrat Medium" w:cs="Calibri Light"/>
                <w:color w:val="FFFF00"/>
                <w:kern w:val="0"/>
                <w:sz w:val="16"/>
                <w:szCs w:val="16"/>
                <w:lang w:val="en-GB"/>
              </w:rPr>
            </w:pPr>
            <w:r w:rsidRPr="00865C0B">
              <w:rPr>
                <w:rFonts w:ascii="Montserrat Medium" w:hAnsi="Montserrat Medium" w:cs="Calibri"/>
                <w:color w:val="FFFF00"/>
                <w:kern w:val="0"/>
                <w:sz w:val="16"/>
                <w:szCs w:val="16"/>
                <w:lang w:val="en-GB"/>
              </w:rPr>
              <w:t>60%</w:t>
            </w:r>
          </w:p>
        </w:tc>
      </w:tr>
    </w:tbl>
    <w:p w14:paraId="017ADFFE" w14:textId="77777777" w:rsidR="00E213DA" w:rsidRPr="00A753C8" w:rsidRDefault="00E213DA" w:rsidP="00A753C8">
      <w:pPr>
        <w:spacing w:after="0"/>
        <w:rPr>
          <w:rFonts w:ascii="Montserrat Medium" w:hAnsi="Montserrat Medium"/>
          <w:sz w:val="16"/>
          <w:szCs w:val="16"/>
        </w:rPr>
      </w:pPr>
    </w:p>
    <w:sectPr w:rsidR="00E213DA" w:rsidRPr="00A753C8" w:rsidSect="00D10945">
      <w:footerReference w:type="default" r:id="rId10"/>
      <w:pgSz w:w="12240" w:h="15840"/>
      <w:pgMar w:top="720" w:right="720" w:bottom="720" w:left="720" w:header="720" w:footer="403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496E0F" w14:textId="77777777" w:rsidR="005A2B42" w:rsidRDefault="005A2B42" w:rsidP="000B7F77">
      <w:pPr>
        <w:spacing w:after="0" w:line="240" w:lineRule="auto"/>
      </w:pPr>
      <w:r>
        <w:separator/>
      </w:r>
    </w:p>
  </w:endnote>
  <w:endnote w:type="continuationSeparator" w:id="0">
    <w:p w14:paraId="18B7C322" w14:textId="77777777" w:rsidR="005A2B42" w:rsidRDefault="005A2B42" w:rsidP="000B7F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Light">
    <w:charset w:val="00"/>
    <w:family w:val="auto"/>
    <w:pitch w:val="variable"/>
    <w:sig w:usb0="2000020F" w:usb1="00000003" w:usb2="00000000" w:usb3="00000000" w:csb0="00000197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WBHelveticaNeue 65 Medium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WBHelveticaNeue 45 Ligh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E39768" w14:textId="782EE1D7" w:rsidR="00D10945" w:rsidRDefault="00D10945" w:rsidP="00D10945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CA4676" w14:textId="77777777" w:rsidR="005A2B42" w:rsidRDefault="005A2B42" w:rsidP="000B7F77">
      <w:pPr>
        <w:spacing w:after="0" w:line="240" w:lineRule="auto"/>
      </w:pPr>
      <w:r>
        <w:separator/>
      </w:r>
    </w:p>
  </w:footnote>
  <w:footnote w:type="continuationSeparator" w:id="0">
    <w:p w14:paraId="32E35279" w14:textId="77777777" w:rsidR="005A2B42" w:rsidRDefault="005A2B42" w:rsidP="000B7F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223327F"/>
    <w:multiLevelType w:val="hybridMultilevel"/>
    <w:tmpl w:val="ED36D4D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BB7CD1"/>
    <w:multiLevelType w:val="hybridMultilevel"/>
    <w:tmpl w:val="F01ABAB4"/>
    <w:lvl w:ilvl="0" w:tplc="CE260E38">
      <w:numFmt w:val="bullet"/>
      <w:lvlText w:val="-"/>
      <w:lvlJc w:val="left"/>
      <w:pPr>
        <w:ind w:left="720" w:hanging="360"/>
      </w:pPr>
      <w:rPr>
        <w:rFonts w:ascii="Montserrat Light" w:eastAsiaTheme="minorHAnsi" w:hAnsi="Montserrat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0884248">
    <w:abstractNumId w:val="1"/>
  </w:num>
  <w:num w:numId="2" w16cid:durableId="12498447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F77"/>
    <w:rsid w:val="0000216F"/>
    <w:rsid w:val="00003C12"/>
    <w:rsid w:val="000163B4"/>
    <w:rsid w:val="00016D24"/>
    <w:rsid w:val="00016E74"/>
    <w:rsid w:val="00020164"/>
    <w:rsid w:val="00021B3F"/>
    <w:rsid w:val="00021D24"/>
    <w:rsid w:val="0002601E"/>
    <w:rsid w:val="00027E97"/>
    <w:rsid w:val="0004002B"/>
    <w:rsid w:val="0004477A"/>
    <w:rsid w:val="00052E9C"/>
    <w:rsid w:val="00054F6C"/>
    <w:rsid w:val="00066BB3"/>
    <w:rsid w:val="00066CC9"/>
    <w:rsid w:val="00067A97"/>
    <w:rsid w:val="0007681C"/>
    <w:rsid w:val="00082D23"/>
    <w:rsid w:val="00086327"/>
    <w:rsid w:val="000863EA"/>
    <w:rsid w:val="00094B30"/>
    <w:rsid w:val="000A0956"/>
    <w:rsid w:val="000A41BD"/>
    <w:rsid w:val="000A6BC2"/>
    <w:rsid w:val="000B7F77"/>
    <w:rsid w:val="000C05AD"/>
    <w:rsid w:val="000F07FA"/>
    <w:rsid w:val="000F1C36"/>
    <w:rsid w:val="000F2283"/>
    <w:rsid w:val="000F65F1"/>
    <w:rsid w:val="000F72BA"/>
    <w:rsid w:val="00101488"/>
    <w:rsid w:val="00117BA8"/>
    <w:rsid w:val="00120A1A"/>
    <w:rsid w:val="00125715"/>
    <w:rsid w:val="00131ADD"/>
    <w:rsid w:val="00133E0F"/>
    <w:rsid w:val="001477AB"/>
    <w:rsid w:val="00157697"/>
    <w:rsid w:val="00162CCC"/>
    <w:rsid w:val="00167D9D"/>
    <w:rsid w:val="001835AD"/>
    <w:rsid w:val="00183E6A"/>
    <w:rsid w:val="00190A35"/>
    <w:rsid w:val="001963A6"/>
    <w:rsid w:val="001A0F2D"/>
    <w:rsid w:val="001A2246"/>
    <w:rsid w:val="001A38FF"/>
    <w:rsid w:val="001A3B44"/>
    <w:rsid w:val="001B16B8"/>
    <w:rsid w:val="001B17A2"/>
    <w:rsid w:val="001C43C8"/>
    <w:rsid w:val="001D21EC"/>
    <w:rsid w:val="001D5EDF"/>
    <w:rsid w:val="001E0FE5"/>
    <w:rsid w:val="001E103E"/>
    <w:rsid w:val="001E6968"/>
    <w:rsid w:val="001F185A"/>
    <w:rsid w:val="001F6C1A"/>
    <w:rsid w:val="001F70F5"/>
    <w:rsid w:val="00214AEF"/>
    <w:rsid w:val="002169FB"/>
    <w:rsid w:val="00223635"/>
    <w:rsid w:val="00226DF0"/>
    <w:rsid w:val="002367D9"/>
    <w:rsid w:val="00240765"/>
    <w:rsid w:val="00254A16"/>
    <w:rsid w:val="00254D28"/>
    <w:rsid w:val="00262AF5"/>
    <w:rsid w:val="002704FF"/>
    <w:rsid w:val="00271292"/>
    <w:rsid w:val="002754FF"/>
    <w:rsid w:val="0027710F"/>
    <w:rsid w:val="002847CD"/>
    <w:rsid w:val="00286F5C"/>
    <w:rsid w:val="002904AE"/>
    <w:rsid w:val="00292C9F"/>
    <w:rsid w:val="002A088F"/>
    <w:rsid w:val="002A460A"/>
    <w:rsid w:val="002A5340"/>
    <w:rsid w:val="002B0DEF"/>
    <w:rsid w:val="002D10A4"/>
    <w:rsid w:val="002D22AD"/>
    <w:rsid w:val="002D7FA7"/>
    <w:rsid w:val="002E0856"/>
    <w:rsid w:val="002E5FFB"/>
    <w:rsid w:val="002F6180"/>
    <w:rsid w:val="00302995"/>
    <w:rsid w:val="003108EF"/>
    <w:rsid w:val="003143A5"/>
    <w:rsid w:val="00326826"/>
    <w:rsid w:val="003276A8"/>
    <w:rsid w:val="00332491"/>
    <w:rsid w:val="00333DFA"/>
    <w:rsid w:val="00347CAF"/>
    <w:rsid w:val="00357404"/>
    <w:rsid w:val="00360701"/>
    <w:rsid w:val="00367875"/>
    <w:rsid w:val="00371D1C"/>
    <w:rsid w:val="003751B7"/>
    <w:rsid w:val="00375447"/>
    <w:rsid w:val="0038006F"/>
    <w:rsid w:val="003904E4"/>
    <w:rsid w:val="003932E5"/>
    <w:rsid w:val="003A2226"/>
    <w:rsid w:val="003B6C4E"/>
    <w:rsid w:val="003D370E"/>
    <w:rsid w:val="003D3EAC"/>
    <w:rsid w:val="003D4440"/>
    <w:rsid w:val="003D4FAC"/>
    <w:rsid w:val="003E19AE"/>
    <w:rsid w:val="003E6A8B"/>
    <w:rsid w:val="003F60B2"/>
    <w:rsid w:val="003F6A53"/>
    <w:rsid w:val="0040248C"/>
    <w:rsid w:val="004028B0"/>
    <w:rsid w:val="004060AE"/>
    <w:rsid w:val="004071C1"/>
    <w:rsid w:val="004153D3"/>
    <w:rsid w:val="00416C93"/>
    <w:rsid w:val="004247F1"/>
    <w:rsid w:val="00432FA6"/>
    <w:rsid w:val="00435BA7"/>
    <w:rsid w:val="00441EBC"/>
    <w:rsid w:val="0044366B"/>
    <w:rsid w:val="00445E49"/>
    <w:rsid w:val="0044688D"/>
    <w:rsid w:val="00447C44"/>
    <w:rsid w:val="004501C0"/>
    <w:rsid w:val="00455B2B"/>
    <w:rsid w:val="004569EC"/>
    <w:rsid w:val="004674DD"/>
    <w:rsid w:val="00483FB7"/>
    <w:rsid w:val="00495E03"/>
    <w:rsid w:val="004A0571"/>
    <w:rsid w:val="004A1CAC"/>
    <w:rsid w:val="004A395A"/>
    <w:rsid w:val="004B11A0"/>
    <w:rsid w:val="004B4C5B"/>
    <w:rsid w:val="004C6487"/>
    <w:rsid w:val="004C6521"/>
    <w:rsid w:val="004C7D57"/>
    <w:rsid w:val="004D4194"/>
    <w:rsid w:val="004D54EB"/>
    <w:rsid w:val="004E2EA6"/>
    <w:rsid w:val="004F379C"/>
    <w:rsid w:val="004F5783"/>
    <w:rsid w:val="00514A7D"/>
    <w:rsid w:val="00524C71"/>
    <w:rsid w:val="00524E7C"/>
    <w:rsid w:val="00533E2E"/>
    <w:rsid w:val="00537B99"/>
    <w:rsid w:val="0056353E"/>
    <w:rsid w:val="00570BFE"/>
    <w:rsid w:val="00571C3C"/>
    <w:rsid w:val="005722D2"/>
    <w:rsid w:val="0057720D"/>
    <w:rsid w:val="00587919"/>
    <w:rsid w:val="00590FF0"/>
    <w:rsid w:val="00597047"/>
    <w:rsid w:val="005A26F2"/>
    <w:rsid w:val="005A2B42"/>
    <w:rsid w:val="005B7CCE"/>
    <w:rsid w:val="005D594B"/>
    <w:rsid w:val="005D610D"/>
    <w:rsid w:val="005D635F"/>
    <w:rsid w:val="005D65EB"/>
    <w:rsid w:val="005D72C5"/>
    <w:rsid w:val="005E2B89"/>
    <w:rsid w:val="005F4AE8"/>
    <w:rsid w:val="006042CA"/>
    <w:rsid w:val="006044A7"/>
    <w:rsid w:val="00606651"/>
    <w:rsid w:val="0061261B"/>
    <w:rsid w:val="00614786"/>
    <w:rsid w:val="00617F97"/>
    <w:rsid w:val="006272D5"/>
    <w:rsid w:val="00637366"/>
    <w:rsid w:val="00662229"/>
    <w:rsid w:val="00663101"/>
    <w:rsid w:val="00676282"/>
    <w:rsid w:val="00676D9F"/>
    <w:rsid w:val="006A4338"/>
    <w:rsid w:val="006B360C"/>
    <w:rsid w:val="006C00E4"/>
    <w:rsid w:val="006C3F61"/>
    <w:rsid w:val="006D3C9F"/>
    <w:rsid w:val="006E3511"/>
    <w:rsid w:val="006E55FF"/>
    <w:rsid w:val="006F16A2"/>
    <w:rsid w:val="006F16F3"/>
    <w:rsid w:val="006F24AF"/>
    <w:rsid w:val="00701FF0"/>
    <w:rsid w:val="007058E3"/>
    <w:rsid w:val="0070619F"/>
    <w:rsid w:val="007107DF"/>
    <w:rsid w:val="00714040"/>
    <w:rsid w:val="007146CA"/>
    <w:rsid w:val="0072546D"/>
    <w:rsid w:val="0072579B"/>
    <w:rsid w:val="007308C4"/>
    <w:rsid w:val="007317E5"/>
    <w:rsid w:val="00732808"/>
    <w:rsid w:val="00752100"/>
    <w:rsid w:val="007625E4"/>
    <w:rsid w:val="007656E4"/>
    <w:rsid w:val="007659AD"/>
    <w:rsid w:val="00766991"/>
    <w:rsid w:val="00773C4C"/>
    <w:rsid w:val="00775FA7"/>
    <w:rsid w:val="00783FD4"/>
    <w:rsid w:val="00787526"/>
    <w:rsid w:val="007960CF"/>
    <w:rsid w:val="0079701B"/>
    <w:rsid w:val="007A7787"/>
    <w:rsid w:val="007C283B"/>
    <w:rsid w:val="007C7EC9"/>
    <w:rsid w:val="007D196A"/>
    <w:rsid w:val="007D29BA"/>
    <w:rsid w:val="007D3D32"/>
    <w:rsid w:val="007D5783"/>
    <w:rsid w:val="007E2FDB"/>
    <w:rsid w:val="007E57AE"/>
    <w:rsid w:val="007E5A08"/>
    <w:rsid w:val="007E7533"/>
    <w:rsid w:val="007E7968"/>
    <w:rsid w:val="007F0B95"/>
    <w:rsid w:val="007F2214"/>
    <w:rsid w:val="008004CE"/>
    <w:rsid w:val="008016AF"/>
    <w:rsid w:val="00804145"/>
    <w:rsid w:val="00807901"/>
    <w:rsid w:val="00814373"/>
    <w:rsid w:val="0081589C"/>
    <w:rsid w:val="008173DD"/>
    <w:rsid w:val="00821E11"/>
    <w:rsid w:val="0082786F"/>
    <w:rsid w:val="008329AE"/>
    <w:rsid w:val="008401FE"/>
    <w:rsid w:val="008462BC"/>
    <w:rsid w:val="008478B6"/>
    <w:rsid w:val="00852CF4"/>
    <w:rsid w:val="00857CE3"/>
    <w:rsid w:val="00861A65"/>
    <w:rsid w:val="0086472A"/>
    <w:rsid w:val="00865B4C"/>
    <w:rsid w:val="00865C0B"/>
    <w:rsid w:val="00866AB0"/>
    <w:rsid w:val="00867C31"/>
    <w:rsid w:val="0087464D"/>
    <w:rsid w:val="00875434"/>
    <w:rsid w:val="00877D30"/>
    <w:rsid w:val="00881AB7"/>
    <w:rsid w:val="00882CAB"/>
    <w:rsid w:val="008832BF"/>
    <w:rsid w:val="008833FE"/>
    <w:rsid w:val="00883A85"/>
    <w:rsid w:val="0088502A"/>
    <w:rsid w:val="00885870"/>
    <w:rsid w:val="00885D18"/>
    <w:rsid w:val="00894B38"/>
    <w:rsid w:val="008A1830"/>
    <w:rsid w:val="008A39C4"/>
    <w:rsid w:val="008A7133"/>
    <w:rsid w:val="008B6FB5"/>
    <w:rsid w:val="008D0116"/>
    <w:rsid w:val="008D0E43"/>
    <w:rsid w:val="008D0F24"/>
    <w:rsid w:val="008D79C7"/>
    <w:rsid w:val="008E09DC"/>
    <w:rsid w:val="008E0EF1"/>
    <w:rsid w:val="008E7D03"/>
    <w:rsid w:val="008F0D34"/>
    <w:rsid w:val="008F4BF9"/>
    <w:rsid w:val="008F5A7A"/>
    <w:rsid w:val="0090677A"/>
    <w:rsid w:val="00910F3D"/>
    <w:rsid w:val="00926417"/>
    <w:rsid w:val="00927CD2"/>
    <w:rsid w:val="00927DD1"/>
    <w:rsid w:val="009327EE"/>
    <w:rsid w:val="00934326"/>
    <w:rsid w:val="00936D53"/>
    <w:rsid w:val="00941067"/>
    <w:rsid w:val="009470CE"/>
    <w:rsid w:val="0095529F"/>
    <w:rsid w:val="00957411"/>
    <w:rsid w:val="009576A0"/>
    <w:rsid w:val="00961DCD"/>
    <w:rsid w:val="00976AF8"/>
    <w:rsid w:val="00976C7A"/>
    <w:rsid w:val="00977B0F"/>
    <w:rsid w:val="00985C90"/>
    <w:rsid w:val="00991687"/>
    <w:rsid w:val="0099281C"/>
    <w:rsid w:val="009A19A2"/>
    <w:rsid w:val="009A2C2F"/>
    <w:rsid w:val="009A3BC6"/>
    <w:rsid w:val="009A40E3"/>
    <w:rsid w:val="009A5357"/>
    <w:rsid w:val="009C1115"/>
    <w:rsid w:val="009C269B"/>
    <w:rsid w:val="009E0DC1"/>
    <w:rsid w:val="009E2B8E"/>
    <w:rsid w:val="009E3A28"/>
    <w:rsid w:val="009E5D65"/>
    <w:rsid w:val="009F4144"/>
    <w:rsid w:val="00A00D58"/>
    <w:rsid w:val="00A01600"/>
    <w:rsid w:val="00A04E01"/>
    <w:rsid w:val="00A15486"/>
    <w:rsid w:val="00A2050B"/>
    <w:rsid w:val="00A207DF"/>
    <w:rsid w:val="00A20B17"/>
    <w:rsid w:val="00A352EB"/>
    <w:rsid w:val="00A4042D"/>
    <w:rsid w:val="00A40E4C"/>
    <w:rsid w:val="00A50E00"/>
    <w:rsid w:val="00A53D93"/>
    <w:rsid w:val="00A5524C"/>
    <w:rsid w:val="00A5554D"/>
    <w:rsid w:val="00A60EF5"/>
    <w:rsid w:val="00A619CC"/>
    <w:rsid w:val="00A64AAD"/>
    <w:rsid w:val="00A651AD"/>
    <w:rsid w:val="00A7108F"/>
    <w:rsid w:val="00A753C8"/>
    <w:rsid w:val="00A81B7D"/>
    <w:rsid w:val="00A83BAE"/>
    <w:rsid w:val="00A9427B"/>
    <w:rsid w:val="00AA09B2"/>
    <w:rsid w:val="00AA5048"/>
    <w:rsid w:val="00AB6E69"/>
    <w:rsid w:val="00AC2322"/>
    <w:rsid w:val="00AC239D"/>
    <w:rsid w:val="00AC256B"/>
    <w:rsid w:val="00AC476A"/>
    <w:rsid w:val="00AC56B4"/>
    <w:rsid w:val="00AC6BF6"/>
    <w:rsid w:val="00AD437A"/>
    <w:rsid w:val="00AD456F"/>
    <w:rsid w:val="00AD6A00"/>
    <w:rsid w:val="00B0308D"/>
    <w:rsid w:val="00B076F0"/>
    <w:rsid w:val="00B1331E"/>
    <w:rsid w:val="00B13747"/>
    <w:rsid w:val="00B209F6"/>
    <w:rsid w:val="00B24B37"/>
    <w:rsid w:val="00B373C6"/>
    <w:rsid w:val="00B40096"/>
    <w:rsid w:val="00B43420"/>
    <w:rsid w:val="00B4468E"/>
    <w:rsid w:val="00B461C2"/>
    <w:rsid w:val="00B462AC"/>
    <w:rsid w:val="00B504F9"/>
    <w:rsid w:val="00B5590F"/>
    <w:rsid w:val="00B65B76"/>
    <w:rsid w:val="00B8489C"/>
    <w:rsid w:val="00B84A87"/>
    <w:rsid w:val="00B93962"/>
    <w:rsid w:val="00B9522A"/>
    <w:rsid w:val="00B96278"/>
    <w:rsid w:val="00BA0840"/>
    <w:rsid w:val="00BA60C3"/>
    <w:rsid w:val="00BA639A"/>
    <w:rsid w:val="00BB4BF8"/>
    <w:rsid w:val="00BB4FCA"/>
    <w:rsid w:val="00BC68BF"/>
    <w:rsid w:val="00BE10B5"/>
    <w:rsid w:val="00BE3DBC"/>
    <w:rsid w:val="00BE3DFC"/>
    <w:rsid w:val="00BF57B7"/>
    <w:rsid w:val="00C023B8"/>
    <w:rsid w:val="00C06FB9"/>
    <w:rsid w:val="00C1127B"/>
    <w:rsid w:val="00C259DC"/>
    <w:rsid w:val="00C25F22"/>
    <w:rsid w:val="00C2705A"/>
    <w:rsid w:val="00C3074A"/>
    <w:rsid w:val="00C37A98"/>
    <w:rsid w:val="00C43279"/>
    <w:rsid w:val="00C50147"/>
    <w:rsid w:val="00C6782A"/>
    <w:rsid w:val="00C77C85"/>
    <w:rsid w:val="00C81754"/>
    <w:rsid w:val="00C82CDB"/>
    <w:rsid w:val="00C83708"/>
    <w:rsid w:val="00C968A9"/>
    <w:rsid w:val="00C971DA"/>
    <w:rsid w:val="00CA28DA"/>
    <w:rsid w:val="00CB24A5"/>
    <w:rsid w:val="00CB2BA9"/>
    <w:rsid w:val="00CB53BA"/>
    <w:rsid w:val="00CC2247"/>
    <w:rsid w:val="00CD6463"/>
    <w:rsid w:val="00CF4389"/>
    <w:rsid w:val="00CF62E3"/>
    <w:rsid w:val="00CF70C1"/>
    <w:rsid w:val="00CF7AE3"/>
    <w:rsid w:val="00D10945"/>
    <w:rsid w:val="00D27F32"/>
    <w:rsid w:val="00D3497C"/>
    <w:rsid w:val="00D43F01"/>
    <w:rsid w:val="00D46279"/>
    <w:rsid w:val="00D4756F"/>
    <w:rsid w:val="00D615C9"/>
    <w:rsid w:val="00D62402"/>
    <w:rsid w:val="00D62D9B"/>
    <w:rsid w:val="00D66C7B"/>
    <w:rsid w:val="00D841C7"/>
    <w:rsid w:val="00D8493F"/>
    <w:rsid w:val="00DA3664"/>
    <w:rsid w:val="00DA41EB"/>
    <w:rsid w:val="00DA5F9E"/>
    <w:rsid w:val="00DB19E1"/>
    <w:rsid w:val="00DB1A06"/>
    <w:rsid w:val="00DC5CED"/>
    <w:rsid w:val="00DD5161"/>
    <w:rsid w:val="00DE45F2"/>
    <w:rsid w:val="00DE5B6A"/>
    <w:rsid w:val="00DF35D9"/>
    <w:rsid w:val="00DF4368"/>
    <w:rsid w:val="00DF5E9C"/>
    <w:rsid w:val="00E00421"/>
    <w:rsid w:val="00E01966"/>
    <w:rsid w:val="00E027EE"/>
    <w:rsid w:val="00E04E1B"/>
    <w:rsid w:val="00E06E8B"/>
    <w:rsid w:val="00E168F9"/>
    <w:rsid w:val="00E21369"/>
    <w:rsid w:val="00E213DA"/>
    <w:rsid w:val="00E36327"/>
    <w:rsid w:val="00E419D7"/>
    <w:rsid w:val="00E42FF2"/>
    <w:rsid w:val="00E431EE"/>
    <w:rsid w:val="00E46CDD"/>
    <w:rsid w:val="00E52D77"/>
    <w:rsid w:val="00E55F21"/>
    <w:rsid w:val="00E57619"/>
    <w:rsid w:val="00E775EE"/>
    <w:rsid w:val="00E92107"/>
    <w:rsid w:val="00E923C1"/>
    <w:rsid w:val="00E948B1"/>
    <w:rsid w:val="00E971BA"/>
    <w:rsid w:val="00EA24C0"/>
    <w:rsid w:val="00EA540D"/>
    <w:rsid w:val="00EB3A1D"/>
    <w:rsid w:val="00EB48BE"/>
    <w:rsid w:val="00EB57AF"/>
    <w:rsid w:val="00EB78EC"/>
    <w:rsid w:val="00ED0995"/>
    <w:rsid w:val="00EE1217"/>
    <w:rsid w:val="00EE4EC6"/>
    <w:rsid w:val="00EE5772"/>
    <w:rsid w:val="00EE6173"/>
    <w:rsid w:val="00EE7855"/>
    <w:rsid w:val="00F00CBC"/>
    <w:rsid w:val="00F06775"/>
    <w:rsid w:val="00F07E5F"/>
    <w:rsid w:val="00F1316F"/>
    <w:rsid w:val="00F25D85"/>
    <w:rsid w:val="00F26E67"/>
    <w:rsid w:val="00F279E0"/>
    <w:rsid w:val="00F31FD1"/>
    <w:rsid w:val="00F3704E"/>
    <w:rsid w:val="00F43C79"/>
    <w:rsid w:val="00F45064"/>
    <w:rsid w:val="00F47D8F"/>
    <w:rsid w:val="00F50BF2"/>
    <w:rsid w:val="00F717CC"/>
    <w:rsid w:val="00F801C6"/>
    <w:rsid w:val="00F81C7E"/>
    <w:rsid w:val="00F83387"/>
    <w:rsid w:val="00F859AE"/>
    <w:rsid w:val="00F865C6"/>
    <w:rsid w:val="00F90698"/>
    <w:rsid w:val="00F96264"/>
    <w:rsid w:val="00FA0C5F"/>
    <w:rsid w:val="00FA447D"/>
    <w:rsid w:val="00FB617C"/>
    <w:rsid w:val="00FC0B60"/>
    <w:rsid w:val="00FC47E3"/>
    <w:rsid w:val="00FC684C"/>
    <w:rsid w:val="00FC6E64"/>
    <w:rsid w:val="00FC78F5"/>
    <w:rsid w:val="00FD1C17"/>
    <w:rsid w:val="00FD402C"/>
    <w:rsid w:val="00FD48C3"/>
    <w:rsid w:val="00FD56CC"/>
    <w:rsid w:val="00FD63F1"/>
    <w:rsid w:val="00FE0F76"/>
    <w:rsid w:val="00FF5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CA7621"/>
  <w15:chartTrackingRefBased/>
  <w15:docId w15:val="{55813189-BDDD-449E-A26E-C18DDF09A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0945"/>
  </w:style>
  <w:style w:type="paragraph" w:styleId="Heading1">
    <w:name w:val="heading 1"/>
    <w:basedOn w:val="Normal"/>
    <w:next w:val="Normal"/>
    <w:link w:val="Heading1Char"/>
    <w:uiPriority w:val="9"/>
    <w:qFormat/>
    <w:rsid w:val="000B7F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7F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7F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7F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7F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7F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7F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7F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7F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B373C6"/>
    <w:pPr>
      <w:spacing w:after="0" w:line="240" w:lineRule="auto"/>
    </w:pPr>
    <w:rPr>
      <w:rFonts w:ascii="Montserrat" w:eastAsia="SimHei" w:hAnsi="Montserrat"/>
      <w:sz w:val="18"/>
      <w:lang w:eastAsia="en-AU"/>
    </w:rPr>
  </w:style>
  <w:style w:type="character" w:customStyle="1" w:styleId="Style1Char">
    <w:name w:val="Style1 Char"/>
    <w:basedOn w:val="DefaultParagraphFont"/>
    <w:link w:val="Style1"/>
    <w:rsid w:val="00B373C6"/>
    <w:rPr>
      <w:rFonts w:ascii="Montserrat" w:eastAsia="SimHei" w:hAnsi="Montserrat"/>
      <w:sz w:val="18"/>
      <w:lang w:eastAsia="en-AU"/>
    </w:rPr>
  </w:style>
  <w:style w:type="character" w:customStyle="1" w:styleId="Heading1Char">
    <w:name w:val="Heading 1 Char"/>
    <w:basedOn w:val="DefaultParagraphFont"/>
    <w:link w:val="Heading1"/>
    <w:uiPriority w:val="9"/>
    <w:rsid w:val="000B7F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7F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7F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7F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7F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7F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7F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7F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7F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7F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B7F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7F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B7F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7F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7F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7F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7F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7F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7F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7F77"/>
    <w:rPr>
      <w:b/>
      <w:bCs/>
      <w:smallCaps/>
      <w:color w:val="0F4761" w:themeColor="accent1" w:themeShade="BF"/>
      <w:spacing w:val="5"/>
    </w:rPr>
  </w:style>
  <w:style w:type="paragraph" w:customStyle="1" w:styleId="Title1SubTitleTitlefamily">
    <w:name w:val="Title1_SubTitle (Title family)"/>
    <w:basedOn w:val="Normal"/>
    <w:uiPriority w:val="99"/>
    <w:rsid w:val="000B7F77"/>
    <w:pPr>
      <w:keepLines/>
      <w:suppressAutoHyphens/>
      <w:autoSpaceDE w:val="0"/>
      <w:autoSpaceDN w:val="0"/>
      <w:adjustRightInd w:val="0"/>
      <w:spacing w:after="0" w:line="400" w:lineRule="atLeast"/>
      <w:textAlignment w:val="center"/>
    </w:pPr>
    <w:rPr>
      <w:rFonts w:ascii="WBHelveticaNeue 65 Medium" w:hAnsi="WBHelveticaNeue 65 Medium" w:cs="WBHelveticaNeue 65 Medium"/>
      <w:color w:val="000000"/>
      <w:spacing w:val="-16"/>
      <w:kern w:val="0"/>
      <w:sz w:val="40"/>
      <w:szCs w:val="40"/>
      <w:lang w:val="en-US"/>
    </w:rPr>
  </w:style>
  <w:style w:type="paragraph" w:customStyle="1" w:styleId="NormalNormalfamily">
    <w:name w:val="Normal (Normal family)"/>
    <w:basedOn w:val="Normal"/>
    <w:uiPriority w:val="99"/>
    <w:rsid w:val="000B7F77"/>
    <w:pPr>
      <w:keepLines/>
      <w:suppressAutoHyphens/>
      <w:autoSpaceDE w:val="0"/>
      <w:autoSpaceDN w:val="0"/>
      <w:adjustRightInd w:val="0"/>
      <w:spacing w:after="0" w:line="240" w:lineRule="atLeast"/>
      <w:textAlignment w:val="center"/>
    </w:pPr>
    <w:rPr>
      <w:rFonts w:ascii="WBHelveticaNeue 65 Medium" w:hAnsi="WBHelveticaNeue 65 Medium" w:cs="WBHelveticaNeue 65 Medium"/>
      <w:color w:val="000000"/>
      <w:kern w:val="0"/>
      <w:sz w:val="20"/>
      <w:szCs w:val="20"/>
      <w:lang w:val="en-GB"/>
    </w:rPr>
  </w:style>
  <w:style w:type="paragraph" w:customStyle="1" w:styleId="BasicParagraph">
    <w:name w:val="[Basic Paragraph]"/>
    <w:basedOn w:val="Normal"/>
    <w:uiPriority w:val="99"/>
    <w:rsid w:val="000B7F77"/>
    <w:pPr>
      <w:autoSpaceDE w:val="0"/>
      <w:autoSpaceDN w:val="0"/>
      <w:adjustRightInd w:val="0"/>
      <w:spacing w:after="0" w:line="240" w:lineRule="atLeast"/>
      <w:textAlignment w:val="center"/>
    </w:pPr>
    <w:rPr>
      <w:rFonts w:ascii="WBHelveticaNeue 45 Light" w:hAnsi="WBHelveticaNeue 45 Light" w:cs="WBHelveticaNeue 45 Light"/>
      <w:color w:val="000000"/>
      <w:kern w:val="0"/>
      <w:sz w:val="20"/>
      <w:szCs w:val="20"/>
      <w:lang w:val="en-GB"/>
    </w:rPr>
  </w:style>
  <w:style w:type="paragraph" w:customStyle="1" w:styleId="NoParagraphStyle">
    <w:name w:val="[No Paragraph Style]"/>
    <w:rsid w:val="000B7F77"/>
    <w:pPr>
      <w:autoSpaceDE w:val="0"/>
      <w:autoSpaceDN w:val="0"/>
      <w:adjustRightInd w:val="0"/>
      <w:spacing w:after="0" w:line="288" w:lineRule="auto"/>
      <w:textAlignment w:val="center"/>
    </w:pPr>
    <w:rPr>
      <w:rFonts w:ascii="Calibri" w:hAnsi="Calibri" w:cs="Calibri"/>
      <w:color w:val="000000"/>
      <w:kern w:val="0"/>
      <w:sz w:val="24"/>
      <w:szCs w:val="24"/>
      <w:lang w:val="en-GB"/>
    </w:rPr>
  </w:style>
  <w:style w:type="paragraph" w:styleId="Revision">
    <w:name w:val="Revision"/>
    <w:hidden/>
    <w:uiPriority w:val="99"/>
    <w:semiHidden/>
    <w:rsid w:val="007E5A08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7E5A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E5A0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E5A0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5A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5A08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E785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785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401FE"/>
    <w:rPr>
      <w:color w:val="96607D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109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0945"/>
  </w:style>
  <w:style w:type="paragraph" w:styleId="Footer">
    <w:name w:val="footer"/>
    <w:basedOn w:val="Normal"/>
    <w:link w:val="FooterChar"/>
    <w:uiPriority w:val="99"/>
    <w:unhideWhenUsed/>
    <w:rsid w:val="00D109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09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594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5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educology.com.a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573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Dane</dc:creator>
  <cp:keywords/>
  <dc:description/>
  <cp:lastModifiedBy>Dr Fiona Young</cp:lastModifiedBy>
  <cp:revision>5</cp:revision>
  <dcterms:created xsi:type="dcterms:W3CDTF">2024-05-28T06:50:00Z</dcterms:created>
  <dcterms:modified xsi:type="dcterms:W3CDTF">2024-05-28T07:00:00Z</dcterms:modified>
</cp:coreProperties>
</file>